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467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73B8E6D2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E472C8" w14:paraId="07ED3152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7BEAD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30.12.2025</w:t>
            </w:r>
          </w:p>
        </w:tc>
      </w:tr>
      <w:tr w:rsidR="00E472C8" w14:paraId="0E130506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9C9E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E472C8" w14:paraId="4971BDE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B47E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30/12-4</w:t>
            </w:r>
          </w:p>
        </w:tc>
      </w:tr>
      <w:tr w:rsidR="00E472C8" w14:paraId="3EAED76D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F97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548B481D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E472C8" w14:paraId="6C2FDC33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A605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031F79A8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E472C8" w14:paraId="7C9A5C16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98ACF8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47B84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37429B2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705F36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019AB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 Ю.</w:t>
            </w:r>
          </w:p>
        </w:tc>
      </w:tr>
      <w:tr w:rsidR="00E472C8" w14:paraId="6BD01BF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8CBBBF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AF5E172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55D6A48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672F89C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3B82E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29CE6FC2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FA23DD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3E2A5AA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заготовок" (05503272)</w:t>
      </w:r>
    </w:p>
    <w:p w14:paraId="79E5CAC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2024 рік</w:t>
      </w:r>
    </w:p>
    <w:p w14:paraId="7FA23BDD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DDF9762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річного звіту: Рішення наглядової ради емітента від 30.12.2025, </w:t>
      </w:r>
    </w:p>
    <w:p w14:paraId="55BF351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2364667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5DBB6BB2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A1F79A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E472C8" w14:paraId="63B5CC2A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B14C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A7C0D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http://zstz.kiev.ua/shareholders.shtml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9D258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30.12.2025</w:t>
            </w:r>
          </w:p>
        </w:tc>
      </w:tr>
      <w:tr w:rsidR="00E472C8" w14:paraId="3A45FA9A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6478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362A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BB11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29ABBCB7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E472C8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C7378F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34F5912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4BCF2A3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59342A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5D7166E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62864C8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пiдлягають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України.</w:t>
      </w:r>
    </w:p>
    <w:p w14:paraId="55333E0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9E02C2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1809925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3F7E0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8D2A06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636011F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9E114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0B091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67DDA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BAFB2B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7E67654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З ОБМЕЖЕНОЮ ВIДПОВIДАЛЬНIСТЮ "ТЕПЛОЕНЕРГОСЕРВIС",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6618509 простими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становить 83,216755 %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FA43B7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3A8B125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 з п. 48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4B449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93E69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030136F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0A6B05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C706A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57A68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приймало окремого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09CBC8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67F82F2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7369F6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58ED66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- директор.</w:t>
      </w:r>
    </w:p>
    <w:p w14:paraId="13C474B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прийнятих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- директор.</w:t>
      </w:r>
    </w:p>
    <w:p w14:paraId="72BEE3B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20324BF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порядку призначення/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виконавчого органу)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Директора немає.</w:t>
      </w:r>
    </w:p>
    <w:p w14:paraId="4498A84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7CA76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C2FCF32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2C9FC2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17F9B33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615D015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31.12.2021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480A82C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483AB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C01C604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5B16562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2F2FF3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F34AE0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060BDA" w14:textId="3C430D69" w:rsidR="000C4E3D" w:rsidRDefault="000C4E3D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73664F6E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01A6F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14:paraId="2C6EA2A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  <w:gridCol w:w="758"/>
      </w:tblGrid>
      <w:tr w:rsidR="000C4E3D" w:rsidRPr="000C4E3D" w14:paraId="36494084" w14:textId="68738FB6" w:rsidTr="000C4E3D">
        <w:tc>
          <w:tcPr>
            <w:tcW w:w="10032" w:type="dxa"/>
          </w:tcPr>
          <w:p w14:paraId="4F777ED3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758" w:type="dxa"/>
          </w:tcPr>
          <w:p w14:paraId="345D180D" w14:textId="5DC21AE5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</w:tr>
      <w:tr w:rsidR="000C4E3D" w:rsidRPr="000C4E3D" w14:paraId="3FE8CEDA" w14:textId="761CF291" w:rsidTr="000C4E3D">
        <w:tc>
          <w:tcPr>
            <w:tcW w:w="10032" w:type="dxa"/>
          </w:tcPr>
          <w:p w14:paraId="333CD5F4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758" w:type="dxa"/>
          </w:tcPr>
          <w:p w14:paraId="4F929212" w14:textId="7A8E9888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</w:tr>
      <w:tr w:rsidR="000C4E3D" w:rsidRPr="000C4E3D" w14:paraId="7BFBBC86" w14:textId="2614C6FF" w:rsidTr="000C4E3D">
        <w:tc>
          <w:tcPr>
            <w:tcW w:w="10032" w:type="dxa"/>
          </w:tcPr>
          <w:p w14:paraId="61545989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758" w:type="dxa"/>
          </w:tcPr>
          <w:p w14:paraId="0622F0FE" w14:textId="2D5F8055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0C4E3D" w:rsidRPr="000C4E3D" w14:paraId="5666C6CB" w14:textId="3920180B" w:rsidTr="000C4E3D">
        <w:tc>
          <w:tcPr>
            <w:tcW w:w="10032" w:type="dxa"/>
          </w:tcPr>
          <w:p w14:paraId="037C6622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758" w:type="dxa"/>
          </w:tcPr>
          <w:p w14:paraId="1F4726C1" w14:textId="2F38857D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</w:tr>
      <w:tr w:rsidR="000C4E3D" w:rsidRPr="000C4E3D" w14:paraId="5AB60819" w14:textId="28420CAB" w:rsidTr="000C4E3D">
        <w:tc>
          <w:tcPr>
            <w:tcW w:w="10032" w:type="dxa"/>
          </w:tcPr>
          <w:p w14:paraId="3FE54C89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758" w:type="dxa"/>
          </w:tcPr>
          <w:p w14:paraId="08ECD6B7" w14:textId="2EF12EE8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</w:tr>
      <w:tr w:rsidR="000C4E3D" w:rsidRPr="000C4E3D" w14:paraId="7CDAC10C" w14:textId="0CF91A38" w:rsidTr="000C4E3D">
        <w:tc>
          <w:tcPr>
            <w:tcW w:w="10032" w:type="dxa"/>
          </w:tcPr>
          <w:p w14:paraId="1461893E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758" w:type="dxa"/>
          </w:tcPr>
          <w:p w14:paraId="4B6F8087" w14:textId="07131233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</w:tr>
      <w:tr w:rsidR="000C4E3D" w:rsidRPr="000C4E3D" w14:paraId="2967E6B8" w14:textId="6A784543" w:rsidTr="000C4E3D">
        <w:tc>
          <w:tcPr>
            <w:tcW w:w="10032" w:type="dxa"/>
          </w:tcPr>
          <w:p w14:paraId="6F2CEC08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758" w:type="dxa"/>
          </w:tcPr>
          <w:p w14:paraId="23060B36" w14:textId="06C4120A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</w:tr>
      <w:tr w:rsidR="000C4E3D" w:rsidRPr="000C4E3D" w14:paraId="470F81F9" w14:textId="29812FE9" w:rsidTr="000C4E3D">
        <w:tc>
          <w:tcPr>
            <w:tcW w:w="10032" w:type="dxa"/>
          </w:tcPr>
          <w:p w14:paraId="120AE568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758" w:type="dxa"/>
          </w:tcPr>
          <w:p w14:paraId="5C17BC82" w14:textId="2BA5771D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0C4E3D" w:rsidRPr="000C4E3D" w14:paraId="6DD0DF6E" w14:textId="5BF0A113" w:rsidTr="000C4E3D">
        <w:tc>
          <w:tcPr>
            <w:tcW w:w="10032" w:type="dxa"/>
          </w:tcPr>
          <w:p w14:paraId="38FA1A54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758" w:type="dxa"/>
          </w:tcPr>
          <w:p w14:paraId="3960367C" w14:textId="5FE7BED3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0C4E3D" w:rsidRPr="000C4E3D" w14:paraId="221E53AA" w14:textId="242ADD20" w:rsidTr="000C4E3D">
        <w:tc>
          <w:tcPr>
            <w:tcW w:w="10032" w:type="dxa"/>
          </w:tcPr>
          <w:p w14:paraId="011873C7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758" w:type="dxa"/>
          </w:tcPr>
          <w:p w14:paraId="1B71E480" w14:textId="77F90959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0C4E3D" w:rsidRPr="000C4E3D" w14:paraId="3F955DFE" w14:textId="78E87474" w:rsidTr="000C4E3D">
        <w:tc>
          <w:tcPr>
            <w:tcW w:w="10032" w:type="dxa"/>
          </w:tcPr>
          <w:p w14:paraId="007C6758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758" w:type="dxa"/>
          </w:tcPr>
          <w:p w14:paraId="08C890FD" w14:textId="52652079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24,36</w:t>
            </w:r>
          </w:p>
        </w:tc>
      </w:tr>
      <w:tr w:rsidR="000C4E3D" w:rsidRPr="000C4E3D" w14:paraId="201A2E33" w14:textId="4BC19BB0" w:rsidTr="000C4E3D">
        <w:tc>
          <w:tcPr>
            <w:tcW w:w="10032" w:type="dxa"/>
          </w:tcPr>
          <w:p w14:paraId="6043B240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758" w:type="dxa"/>
          </w:tcPr>
          <w:p w14:paraId="5D7E8361" w14:textId="3C552FE0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0C4E3D" w:rsidRPr="000C4E3D" w14:paraId="51A0470D" w14:textId="135F2D82" w:rsidTr="000C4E3D">
        <w:tc>
          <w:tcPr>
            <w:tcW w:w="10032" w:type="dxa"/>
          </w:tcPr>
          <w:p w14:paraId="276B120D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758" w:type="dxa"/>
          </w:tcPr>
          <w:p w14:paraId="45619138" w14:textId="22953534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0C4E3D" w:rsidRPr="000C4E3D" w14:paraId="07213493" w14:textId="74633825" w:rsidTr="000C4E3D">
        <w:tc>
          <w:tcPr>
            <w:tcW w:w="10032" w:type="dxa"/>
          </w:tcPr>
          <w:p w14:paraId="0CD29EC2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758" w:type="dxa"/>
          </w:tcPr>
          <w:p w14:paraId="1D6DCED1" w14:textId="0FE843FF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0C4E3D" w:rsidRPr="000C4E3D" w14:paraId="0500C4E2" w14:textId="45024CD1" w:rsidTr="000C4E3D">
        <w:tc>
          <w:tcPr>
            <w:tcW w:w="10032" w:type="dxa"/>
          </w:tcPr>
          <w:p w14:paraId="1FEA9271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1) звіт про корпоративне управління</w:t>
            </w:r>
          </w:p>
        </w:tc>
        <w:tc>
          <w:tcPr>
            <w:tcW w:w="758" w:type="dxa"/>
          </w:tcPr>
          <w:p w14:paraId="0449CA77" w14:textId="6AA962BC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0C4E3D" w:rsidRPr="000C4E3D" w14:paraId="1DD91C56" w14:textId="32AEA0E6" w:rsidTr="000C4E3D">
        <w:tc>
          <w:tcPr>
            <w:tcW w:w="10032" w:type="dxa"/>
          </w:tcPr>
          <w:p w14:paraId="098DBEB0" w14:textId="77777777" w:rsidR="000C4E3D" w:rsidRPr="000C4E3D" w:rsidRDefault="000C4E3D" w:rsidP="00841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C4E3D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758" w:type="dxa"/>
          </w:tcPr>
          <w:p w14:paraId="705F792F" w14:textId="579FE01E" w:rsidR="000C4E3D" w:rsidRPr="000C4E3D" w:rsidRDefault="000C4E3D" w:rsidP="000C4E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</w:t>
            </w:r>
          </w:p>
        </w:tc>
      </w:tr>
    </w:tbl>
    <w:p w14:paraId="7851CB9E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FD6F5F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A67CD5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E472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30FD1D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50F121F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E472C8" w14:paraId="3FE7DD1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78F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A935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72605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заготовок"</w:t>
            </w:r>
          </w:p>
        </w:tc>
      </w:tr>
      <w:tr w:rsidR="00E472C8" w14:paraId="55EFC13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F81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FC62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709AC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"ЗАВОД САНТЕХНIЧНИХ ЗАГОТОВОК"</w:t>
            </w:r>
          </w:p>
        </w:tc>
      </w:tr>
      <w:tr w:rsidR="00E472C8" w14:paraId="65E77B0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B99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C8C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84060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05503272</w:t>
            </w:r>
          </w:p>
        </w:tc>
      </w:tr>
      <w:tr w:rsidR="00E472C8" w14:paraId="202C041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AE0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31A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32E29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22.07.1994</w:t>
            </w:r>
          </w:p>
        </w:tc>
      </w:tr>
      <w:tr w:rsidR="00E472C8" w14:paraId="0C3F4FB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A20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CA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2E109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03062, Україна, м. Київ, вул. Екскаваторна, 24</w:t>
            </w:r>
          </w:p>
        </w:tc>
      </w:tr>
      <w:tr w:rsidR="00E472C8" w14:paraId="326645B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F7A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534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73BEA9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7D0C017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568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3DF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487DD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6F1112D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E472C8" w14:paraId="37484A8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F5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9D4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529EF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7FA9FC7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E472C8" w14:paraId="1746075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3ED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919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1D55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5A66206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1AF6413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743102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E472C8" w14:paraId="5721B50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280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D6A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A9D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sergiy.venzhyk@zstz.kiev.ua</w:t>
            </w:r>
          </w:p>
        </w:tc>
      </w:tr>
      <w:tr w:rsidR="00E472C8" w14:paraId="2D10D43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3C9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F4A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A4DF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http://www.zstz.kiev.ua/</w:t>
            </w:r>
          </w:p>
        </w:tc>
      </w:tr>
      <w:tr w:rsidR="00E472C8" w14:paraId="4F3DD65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636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48F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2B09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044-501-06-78</w:t>
            </w:r>
          </w:p>
        </w:tc>
      </w:tr>
      <w:tr w:rsidR="00E472C8" w14:paraId="1B7EF55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5A67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1218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F947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397666,85</w:t>
            </w:r>
          </w:p>
        </w:tc>
      </w:tr>
      <w:tr w:rsidR="00E472C8" w14:paraId="03ACB11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E43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E1B7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30D6C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472C8" w14:paraId="39AFE01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918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6C90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3AAA9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472C8" w14:paraId="515B51C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904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C22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E1C5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</w:tr>
      <w:tr w:rsidR="00E472C8" w14:paraId="47C9E56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E0B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3A68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974F4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4784</w:t>
            </w:r>
          </w:p>
        </w:tc>
      </w:tr>
      <w:tr w:rsidR="00E472C8" w14:paraId="1ADE543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B0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7BB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A7844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22.22 - Виробництво тари з пластмас</w:t>
            </w:r>
          </w:p>
          <w:p w14:paraId="25897F9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22.21 - Виробництво плит,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листiв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труб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пластмас</w:t>
            </w:r>
          </w:p>
          <w:p w14:paraId="26F1873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28.14 - Виробництво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клапанiв</w:t>
            </w:r>
            <w:proofErr w:type="spellEnd"/>
          </w:p>
        </w:tc>
      </w:tr>
      <w:tr w:rsidR="00E472C8" w14:paraId="1533845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214D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E81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D5F42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04054E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5A94B01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Інше</w:t>
            </w:r>
          </w:p>
        </w:tc>
      </w:tr>
    </w:tbl>
    <w:p w14:paraId="74681933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D093525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89BAA7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E472C8" w14:paraId="7731DE4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6A71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EDE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E974C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E472C8" w14:paraId="1302531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C195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3EF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0F27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14282829</w:t>
            </w:r>
          </w:p>
        </w:tc>
      </w:tr>
      <w:tr w:rsidR="00E472C8" w14:paraId="5D77C1C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520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B02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39AB9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UA233348510000000002600624128</w:t>
            </w:r>
          </w:p>
        </w:tc>
      </w:tr>
      <w:tr w:rsidR="00E472C8" w14:paraId="1627D1B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C80D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8AB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3263B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10A57E2D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7E64144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E472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7629B0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E472C8" w14:paraId="169B482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46C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1A44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C77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858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F7F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FB0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02A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C829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E472C8" w14:paraId="161570F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E3D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DF7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621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183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4DA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7D9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46C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80A7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E472C8" w14:paraId="2120180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540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4F0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640/10682/21</w:t>
            </w:r>
          </w:p>
          <w:p w14:paraId="552BD27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28.04.2021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73B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858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850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 ДПС у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Києвi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0507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D32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Визнати протиправним та скасувати податкове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повiдомлення-рiшення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вiдповiдача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форми Ш №218020416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22 березня 2021 року на суму 600 657,00 грн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F6C7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 - позов задоволено. Шостий ААС ухвалою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17.11.22 постановив АС залишити без задоволення. КАС ВС ухвалою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21.12.22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вiдмовив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вiдкриттi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касацiйного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провадження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касацiйною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скаргою ГУ ДПС у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</w:tbl>
    <w:p w14:paraId="67456F85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DD43202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E472C8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08F57C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1626900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E472C8" w14:paraId="7430543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F711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29F4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5BBE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F5E3C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E472C8" w14:paraId="75F59C8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6C5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369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3C1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2FB31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472C8" w14:paraId="379A846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722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57B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1D3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44AE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E472C8" w14:paraId="4DBC841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CF9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9BF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CFC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33550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ради: Семенюк Володимир Володимирович.</w:t>
            </w:r>
          </w:p>
          <w:p w14:paraId="60523B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Василiвна</w:t>
            </w:r>
            <w:proofErr w:type="spellEnd"/>
          </w:p>
        </w:tc>
      </w:tr>
      <w:tr w:rsidR="00E472C8" w14:paraId="7535EFC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C19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AA6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D2E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615F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Юрiйович</w:t>
            </w:r>
            <w:proofErr w:type="spellEnd"/>
          </w:p>
        </w:tc>
      </w:tr>
    </w:tbl>
    <w:p w14:paraId="313CD54D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5CFB861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472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CE106B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2FCAFA5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E472C8" w14:paraId="5506B6E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920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05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871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A6E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614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AE8A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C15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CD1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226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738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EBB5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E472C8" w14:paraId="3DD8280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86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1F0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A23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CF9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7320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86CB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D80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FC18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9C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3F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AF36D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E472C8" w14:paraId="748D5A6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794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6A9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8F05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Семенюк Володимир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E5C6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831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0E7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15F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898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4BE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  <w:p w14:paraId="62537FF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05503272</w:t>
            </w:r>
          </w:p>
          <w:p w14:paraId="386006E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Пенсiонер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E1A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04.01.2023</w:t>
            </w:r>
          </w:p>
          <w:p w14:paraId="31DD8D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966AD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472C8" w14:paraId="482B4FD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1DFE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B40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1536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0D8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5F63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2A33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967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5E1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EEB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ЛТД"</w:t>
            </w:r>
          </w:p>
          <w:p w14:paraId="459222E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32552970</w:t>
            </w:r>
          </w:p>
          <w:p w14:paraId="1251966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"Юридична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"Арка" 31808566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Теплоенергосервiс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24260444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Селектив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34294305 директор, 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37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04.01.2023</w:t>
            </w:r>
          </w:p>
          <w:p w14:paraId="3FD4DEC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73C3C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472C8" w14:paraId="2279CB5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9FB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A9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2453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6F8E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57E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1C8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1994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DD71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4C7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CAF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ЛТД"</w:t>
            </w:r>
          </w:p>
          <w:p w14:paraId="52B9166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32552970</w:t>
            </w:r>
          </w:p>
          <w:p w14:paraId="219E65E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менеджер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заготовок", 05503272,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951D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19.10.2023</w:t>
            </w:r>
          </w:p>
          <w:p w14:paraId="6485CB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повноважень НР, обраної 04.01.2023 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D7D7A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7D56DE63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375CAB6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2B9F1A2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57B5539" w14:textId="18EE8D93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E472C8" w14:paraId="1611FDD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4C8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31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FBA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1A3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A75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75E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614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E7E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DC6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2860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0CAB3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E472C8" w14:paraId="65B8BB2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3907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3F5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783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023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150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7C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F84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E5B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30F4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D03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78A0A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E472C8" w14:paraId="2F185C5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AA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34A9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1373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AB13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CD2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DF9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45C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87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153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Вiдкрите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  <w:p w14:paraId="67CB08D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05503272</w:t>
            </w:r>
          </w:p>
          <w:p w14:paraId="731DF1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05503272,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129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15.07.2016</w:t>
            </w:r>
          </w:p>
          <w:p w14:paraId="6F65FB6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A826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549B49AD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466440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E472C8" w14:paraId="5BFE511F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3DC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B93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6415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619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9E7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DCA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0CCB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694EB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E472C8" w14:paraId="3BCFD251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EF66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ED6D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527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F11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6A0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8AD9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8DC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218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F6F2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E472C8" w14:paraId="6F66B8D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4329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5711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8B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47F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A76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FBCD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F32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FD3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6B45E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E472C8" w14:paraId="7B9FAE3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FF5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AF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CE3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4F27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9B04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5D5D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9C72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A6E3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8363F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E472C8" w14:paraId="4D7279A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1F0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D9F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6F5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Семенюк Володимир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F0DE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D4353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C965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1 001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D4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0,012585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BDD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1 001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B853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E472C8" w14:paraId="73D80872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6B7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8B1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5D92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DCE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E553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0E2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677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0,000012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723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59ECA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E472C8" w14:paraId="001C904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F88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2F0F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2133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BBC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909CD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9DA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651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8E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037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62D872B2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4B5149F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E472C8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1E4E69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556EE5A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http://zstz.kiev.ua/shareholders.shtml</w:t>
      </w:r>
    </w:p>
    <w:p w14:paraId="1A6C22DD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8235C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3B56D82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http://zstz.kiev.ua/shareholders.shtml</w:t>
      </w:r>
    </w:p>
    <w:p w14:paraId="0DB04D55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936994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1546395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1.Належнiсть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посилання на вебсайт об'єднання.</w:t>
      </w:r>
    </w:p>
    <w:p w14:paraId="4212B1F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4352F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2.Спiльна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D3751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0A401AF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5857829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облїк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ведеться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039EDA4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протягом строку корисного використання об'єкта, встановленого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необоротних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в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Оперативний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використання.</w:t>
      </w:r>
    </w:p>
    <w:p w14:paraId="395E800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активом,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63338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Доходи i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в 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DBCED2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нижчою з двох величин: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чистої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вибуттi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за методом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одиницi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Чиста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звичайної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вирахуванням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доробки,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затрат,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незавершеного виробництва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частку накладних виробничих витрат, виходячи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звичайної виробничої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виключенням витрат на позики. 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зiпсованi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надлишковi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застарiлi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3E3D27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0D96C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доходу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достатньо для поточних потреб.</w:t>
      </w:r>
    </w:p>
    <w:p w14:paraId="625DA2E2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3EB57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29C41EE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63E3204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виробляє/надає особа; </w:t>
      </w:r>
    </w:p>
    <w:p w14:paraId="1B59DD6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це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90305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);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Товариство не займається виробництвом;</w:t>
      </w:r>
    </w:p>
    <w:p w14:paraId="739BEEC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4023E1F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оренда 120 грн/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</w:t>
      </w:r>
    </w:p>
    <w:p w14:paraId="3BA1B2C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загальна сума виручки; </w:t>
      </w:r>
    </w:p>
    <w:p w14:paraId="4555410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27644,1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ACB29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664C06C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- 0%;</w:t>
      </w:r>
    </w:p>
    <w:p w14:paraId="0DADA5F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59C3BC4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451A022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 </w:t>
      </w:r>
    </w:p>
    <w:p w14:paraId="11D235C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ТОВ "САН-КОМ, ТОВ "ТЕПЛОЕНЕРГОСЕРВГС"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8665E2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1A35C00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надає послуги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послуг, працює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України;</w:t>
      </w:r>
    </w:p>
    <w:p w14:paraId="1B1399B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59FBDF0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оголошень;</w:t>
      </w:r>
    </w:p>
    <w:p w14:paraId="2EA83DE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/послуг; </w:t>
      </w:r>
    </w:p>
    <w:p w14:paraId="075B946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послуг включають:</w:t>
      </w:r>
    </w:p>
    <w:p w14:paraId="5F58B97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енергетичнi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69D0BF3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08453DF0" w14:textId="0277944B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(постачальники - обленерго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трейдери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6365CB32" w14:textId="4080BCD0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-Водопостачання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водовiдведення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водоканали)</w:t>
      </w:r>
    </w:p>
    <w:p w14:paraId="5331210B" w14:textId="25D860EA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-Опалення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теплокомуненерго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автономнi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котельнi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1ECD81B5" w14:textId="790ACA52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-Газопостачання (оператори ринку газу)</w:t>
      </w:r>
    </w:p>
    <w:p w14:paraId="4CF5C702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0BE071C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телекомунiкацiйнi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провайдери</w:t>
      </w:r>
    </w:p>
    <w:p w14:paraId="3C7A38F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37E80265" w14:textId="2E009969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</w:p>
    <w:p w14:paraId="5AB0AC0A" w14:textId="680A211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-Встановлення телефонного зв'язку</w:t>
      </w:r>
    </w:p>
    <w:p w14:paraId="46C4E32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0A4C5CF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Клiнiнговi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2E972FD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79144411" w14:textId="67A4684A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смiття</w:t>
      </w:r>
      <w:proofErr w:type="spellEnd"/>
    </w:p>
    <w:p w14:paraId="19843A0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00B2460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52364D1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Вплив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макроекономiчних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</w:p>
    <w:p w14:paraId="0837780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Галузь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купiвельної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3050E6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Попит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нерухомiсть</w:t>
      </w:r>
      <w:proofErr w:type="spellEnd"/>
    </w:p>
    <w:p w14:paraId="04060EB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У великих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 попит на склади,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логiстичнi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6F23A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</w:p>
    <w:p w14:paraId="7DB8693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Законодавство щодо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поступово адаптується до європейських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A9DE1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Реформа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мiстобудування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впливає на розвиток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старих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B8FFB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Залучення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</w:p>
    <w:p w14:paraId="1D375C5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Галузь приваблює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особливо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сегментi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складської та житлової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DE19F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Загалом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розвивається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нерiвномiрно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сегменти демонструють зростання,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стагнацiї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696366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BB2C17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Особливостями послуг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варiювання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площ,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авьтомобiлiв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здаються в оренду.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застосовуються.</w:t>
      </w:r>
    </w:p>
    <w:p w14:paraId="53B4280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41715B4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C89E5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 </w:t>
      </w:r>
    </w:p>
    <w:p w14:paraId="0F6F7C1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середня, Основними конкурентами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 ТОВ "САН-КОМ"</w:t>
      </w:r>
    </w:p>
    <w:p w14:paraId="42F894A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 </w:t>
      </w:r>
    </w:p>
    <w:p w14:paraId="556BFF7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3483E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11-15.</w:t>
      </w:r>
    </w:p>
    <w:p w14:paraId="18B4D83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6CD7584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633CC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Заходи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захисту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розширення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наданих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2001D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34F3D45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програму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власних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Ця програма дасть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залучити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стороннiх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органiзацiй-орендарiв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призведе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9253C9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492F8F2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</w:p>
    <w:p w14:paraId="456558A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товариство не планує. </w:t>
      </w:r>
    </w:p>
    <w:p w14:paraId="5C07829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2729DF5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обладнання використовуються шляхом надання їх в оренду.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обладнання: 100%.Спосiб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утримуються в належному порядку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позначаються.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0C6978C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454A326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4A7D167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3BD322F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2DF1AB8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2B4F6584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16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FF6474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працюючих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становив 3837,2 тис. грн.,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зменшиася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2023 року   на 792,1 тис. грн.</w:t>
      </w:r>
    </w:p>
    <w:p w14:paraId="46185B5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74BA1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осїб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звїтному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перїодї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2C14325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1DDC049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</w:p>
    <w:p w14:paraId="1CA96F59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B21764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E472C8" w14:paraId="16E9C0D6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96E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0E13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489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E6662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E472C8" w14:paraId="387E46D3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7D2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14F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D1A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BFD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9D6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99D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7FCA3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E472C8" w14:paraId="7FE3D88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FDD2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F19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13 084,7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D77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1 347,1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02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048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143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13 084,7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181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1 347,1</w:t>
            </w:r>
          </w:p>
        </w:tc>
      </w:tr>
      <w:tr w:rsidR="00E472C8" w14:paraId="5C2E193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AC4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1BC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12 713,4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98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CBF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3BCF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49EA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12 713,4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7477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</w:t>
            </w:r>
          </w:p>
        </w:tc>
      </w:tr>
      <w:tr w:rsidR="00E472C8" w14:paraId="6284871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439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1EA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86A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F291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7F81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BF6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BBE67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146,7</w:t>
            </w:r>
          </w:p>
        </w:tc>
      </w:tr>
      <w:tr w:rsidR="00E472C8" w14:paraId="0F2EF9D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875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B119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806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ED1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E2E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B67D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FAFFA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</w:tr>
      <w:tr w:rsidR="00E472C8" w14:paraId="579E374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B7B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DE94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0D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5D8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B98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51DD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57BA9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3830C7A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90E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E08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179,3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7E5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1 128,9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9038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2A6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F77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179,3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86F9F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1 128,9</w:t>
            </w:r>
          </w:p>
        </w:tc>
      </w:tr>
      <w:tr w:rsidR="00E472C8" w14:paraId="2C0AE84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52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AE9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22 915,9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956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63A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1CF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CE9E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22 915,9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16C83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51CB3D6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CC10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62B5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B35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068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EF9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5FA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5F584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4E075BB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F00B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43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546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439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02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9F6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DFAD4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6A0C4AC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CDB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F4CA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BCA8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6C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BE6B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087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B69F5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6409B29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F97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809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98A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9BF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BE2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79C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CC05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40CB106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693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595E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22 915,9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DC3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027C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FCC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BBDE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22 915,9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603B2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1D4BF25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1E3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991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E0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F3B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30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351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0500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30E8F60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CC8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27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36 000,6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093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1 347,1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C10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A2D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3852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36 000,6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37A60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1 347,1</w:t>
            </w:r>
          </w:p>
        </w:tc>
      </w:tr>
      <w:tr w:rsidR="00E472C8" w14:paraId="4AD511B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D0D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E0E2C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Очiкуванi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служби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086928E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- 15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45526D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Машини та обладнання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06427A7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3F60B1C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 роки.</w:t>
            </w:r>
          </w:p>
          <w:p w14:paraId="7B91AA0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4308,3 тис. грн. </w:t>
            </w: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зносу - 68,73%</w:t>
            </w:r>
          </w:p>
          <w:p w14:paraId="1E350DB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використання - 100%</w:t>
            </w:r>
          </w:p>
          <w:p w14:paraId="745ADA7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нарахованого зносу: 2961,2 тис. грн.</w:t>
            </w:r>
          </w:p>
          <w:p w14:paraId="5C7D37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вiдбулося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зв'язку з списанням частково чи </w:t>
            </w:r>
            <w:proofErr w:type="spellStart"/>
            <w:r>
              <w:rPr>
                <w:rFonts w:ascii="Times New Roman CYR" w:hAnsi="Times New Roman CYR" w:cs="Times New Roman CYR"/>
              </w:rPr>
              <w:t>повнiстю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пошкоджених </w:t>
            </w:r>
            <w:proofErr w:type="spellStart"/>
            <w:r>
              <w:rPr>
                <w:rFonts w:ascii="Times New Roman CYR" w:hAnsi="Times New Roman CYR" w:cs="Times New Roman CYR"/>
              </w:rPr>
              <w:t>об'єктiв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. Обмежень на </w:t>
            </w:r>
            <w:r>
              <w:rPr>
                <w:rFonts w:ascii="Times New Roman CYR" w:hAnsi="Times New Roman CYR" w:cs="Times New Roman CYR"/>
              </w:rPr>
              <w:lastRenderedPageBreak/>
              <w:t>використання майна Товариства немає.</w:t>
            </w:r>
          </w:p>
        </w:tc>
      </w:tr>
    </w:tbl>
    <w:p w14:paraId="6B14AF88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39ED464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E472C8" w14:paraId="7C275597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CE0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CA3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0D955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E472C8" w14:paraId="1EEE5449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6F0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C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36 660,9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398D4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42 893,4</w:t>
            </w:r>
          </w:p>
        </w:tc>
      </w:tr>
      <w:tr w:rsidR="00E472C8" w14:paraId="540BA752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266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D60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39876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E472C8" w14:paraId="4B75F6F0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E4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C30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15CE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E472C8" w14:paraId="544DAC8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A0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7E3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9 218,23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A0724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64B27DAD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2FA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DB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91A6A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63A98786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342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ABCD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3DEBBF8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перевищує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181E7635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79C10953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D8FB9B2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E472C8" w14:paraId="203A313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EE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FDE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53E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2807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87FE7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E472C8" w14:paraId="3C70795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BD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27F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7BB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18DD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CB6F0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4FD5AC5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B4E0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1E2DF3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28750F3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DF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C6F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32A2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40E9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00E6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2BEB0F5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42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CC4E7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E472C8" w14:paraId="3739069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237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7D0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750E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B1C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2E608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131AA74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F6F0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50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14F3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8DFC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2E87C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68FFA37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0BA3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4C53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FBFA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5C3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19132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076A651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FB5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6D7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F3F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C38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DE4E3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7745800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4BD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C71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945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327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E97BF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6FC5E01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84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A1D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98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BB2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CCFAF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6A34EFF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38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345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3B13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324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9C7B5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3454B62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4FB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 ПДФО, ВЗ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E9EF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4E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A84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956BC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5251173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5EC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D51D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57A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79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33BFC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3BDA762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CF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14A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570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33 497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F83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6500C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472C8" w14:paraId="0377389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9D0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97E6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116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1EE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B01089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275B6EE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535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243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368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D0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51C0B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49E76E1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14E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7CA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C65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4A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C4A32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672FB38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D04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0E69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B65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33 341,3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62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94B6A5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4BB3285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345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4E6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292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33 526,2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447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326E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331F040B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7EAF88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472C8" w14:paraId="1D6CEB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424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10D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України"</w:t>
            </w:r>
          </w:p>
        </w:tc>
      </w:tr>
      <w:tr w:rsidR="00E472C8" w14:paraId="19E53E2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7AA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F5CB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5ECB619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942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78F13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0272864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B85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2EB21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E472C8" w14:paraId="369D22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2F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ACB7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E472C8" w14:paraId="3A7A7A9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028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91F8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E472C8" w14:paraId="533B5C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E8A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F0F03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472C8" w14:paraId="1753B53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AB9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8828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472C8" w14:paraId="5852C62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6F0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EF892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0E87EDF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34E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2273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 363-04-00</w:t>
            </w:r>
          </w:p>
        </w:tc>
      </w:tr>
      <w:tr w:rsidR="00E472C8" w14:paraId="52BFF7B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9C9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43CC0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2F728D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7EE5D8E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E472C8" w14:paraId="13DE08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8FA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8802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47F99375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472C8" w14:paraId="7178EE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D1B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CF82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E472C8" w14:paraId="531240F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010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1350DE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620F020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434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A640C2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2B727B3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BA0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3E69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E472C8" w14:paraId="78672CE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A0B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DED39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E472C8" w14:paraId="115E4D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81D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AC12E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03150, Україна, м. Київ, вул. Антоновича, 51, оф. 1206</w:t>
            </w:r>
          </w:p>
        </w:tc>
      </w:tr>
      <w:tr w:rsidR="00E472C8" w14:paraId="2FA9916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5E6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257A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472C8" w14:paraId="42721A3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563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727E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472C8" w14:paraId="765527F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69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7EC69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765FD3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6A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0EEB2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 287-56-70</w:t>
            </w:r>
          </w:p>
        </w:tc>
      </w:tr>
      <w:tr w:rsidR="00E472C8" w14:paraId="76496FA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155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99D1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2DB6A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768F66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E472C8" w14:paraId="20659A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6A4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513B8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на фондовому ринку з оприлюднення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та/або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даних до НКЦПФР</w:t>
            </w:r>
          </w:p>
        </w:tc>
      </w:tr>
    </w:tbl>
    <w:p w14:paraId="74DF9FF9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2090A85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E55BEB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472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D042AC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33E9D70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157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201"/>
        <w:gridCol w:w="1418"/>
        <w:gridCol w:w="1134"/>
        <w:gridCol w:w="1417"/>
        <w:gridCol w:w="6946"/>
        <w:gridCol w:w="1701"/>
        <w:gridCol w:w="1417"/>
      </w:tblGrid>
      <w:tr w:rsidR="00E472C8" w14:paraId="23C3F71A" w14:textId="77777777" w:rsidTr="00AE03DF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07D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6393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F3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48C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1E34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D10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A02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94BA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E472C8" w14:paraId="03FCB388" w14:textId="77777777" w:rsidTr="00AE03DF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6D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0AD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125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FD3B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09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DDB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8EC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08359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E472C8" w14:paraId="47311117" w14:textId="77777777" w:rsidTr="00AE03DF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1B7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3F8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CFF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75C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F3F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374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встановленому порядку набули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12A2AC9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право: </w:t>
            </w:r>
          </w:p>
          <w:p w14:paraId="05C470A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Товариством.</w:t>
            </w:r>
          </w:p>
          <w:p w14:paraId="5C2389C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правом голосу з </w:t>
            </w:r>
            <w:proofErr w:type="spellStart"/>
            <w:r>
              <w:rPr>
                <w:rFonts w:ascii="Times New Roman CYR" w:hAnsi="Times New Roman CYR" w:cs="Times New Roman CYR"/>
              </w:rPr>
              <w:t>усiх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питань, що належать до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5A6A0EA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має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самостiйно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31C0272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Представником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може бути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або уповноважена особа юридичної особи. Представником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акцiонера-фiзичної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 юридичної особи може бути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або уповноважена особа юридичної особи. </w:t>
            </w:r>
          </w:p>
          <w:p w14:paraId="33ABF0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Бути обраними до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663F8B7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Отримувати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рiчну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2ED6BB1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Вiдчужувати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належнi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їх частину </w:t>
            </w:r>
            <w:proofErr w:type="spellStart"/>
            <w:r>
              <w:rPr>
                <w:rFonts w:ascii="Times New Roman CYR" w:hAnsi="Times New Roman CYR" w:cs="Times New Roman CYR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особам. </w:t>
            </w:r>
            <w:proofErr w:type="spellStart"/>
            <w:r>
              <w:rPr>
                <w:rFonts w:ascii="Times New Roman CYR" w:hAnsi="Times New Roman CYR" w:cs="Times New Roman CYR"/>
              </w:rPr>
              <w:t>Спадкоємцi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(правонаступники)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набувають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порядку спадкування (правонаступництва), незалежно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згоди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самого Товариства.</w:t>
            </w:r>
          </w:p>
          <w:p w14:paraId="7ED406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Уповноважувати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довiренiстю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частини прав,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2716793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Продавати Товариству </w:t>
            </w:r>
            <w:proofErr w:type="spellStart"/>
            <w:r>
              <w:rPr>
                <w:rFonts w:ascii="Times New Roman CYR" w:hAnsi="Times New Roman CYR" w:cs="Times New Roman CYR"/>
              </w:rPr>
              <w:t>всi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частину належних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випадках та в порядку, передбаченому чинним законодавством України та цим Статутом. </w:t>
            </w:r>
          </w:p>
          <w:p w14:paraId="2435CFA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Отримувати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3F6B55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Отримувати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частину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такого майна, яка залишалася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завершення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кредиторами,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13C41B7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Укладати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собою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договори, за якими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зобов'язуватимуться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реалiзовувати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свої права та повноваження певним чином або утримуватися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655F1AE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Одна голосуюча проста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</w:p>
          <w:p w14:paraId="0C979B8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випадках, визначених чинним законодавством,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власник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надiляється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переважним правом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в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дату прийняття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емiсiю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не буде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невикористання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2F36902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, у випадках та порядку, встановлених чинним законодавством України.</w:t>
            </w:r>
          </w:p>
          <w:p w14:paraId="5B457A5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Обов'язки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встановлюються виключно законом</w:t>
            </w:r>
          </w:p>
          <w:p w14:paraId="137348B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член наглядової ради, який є </w:t>
            </w:r>
            <w:proofErr w:type="spellStart"/>
            <w:r>
              <w:rPr>
                <w:rFonts w:ascii="Times New Roman CYR" w:hAnsi="Times New Roman CYR" w:cs="Times New Roman CYR"/>
              </w:rPr>
              <w:t>їхнiм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представником, несуть </w:t>
            </w:r>
            <w:proofErr w:type="spellStart"/>
            <w:r>
              <w:rPr>
                <w:rFonts w:ascii="Times New Roman CYR" w:hAnsi="Times New Roman CYR" w:cs="Times New Roman CYR"/>
              </w:rPr>
              <w:t>солiдарну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вiдшкодування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</w:rPr>
              <w:t>, завданих Товариству таким членом наглядової ради.</w:t>
            </w:r>
          </w:p>
          <w:p w14:paraId="48B8E6D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та нести й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</w:t>
            </w:r>
          </w:p>
          <w:p w14:paraId="787CFB4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Товариство не поширюються вимоги чинного законодавства України щодо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</w:t>
            </w:r>
            <w:proofErr w:type="spellStart"/>
            <w:r>
              <w:rPr>
                <w:rFonts w:ascii="Times New Roman CYR" w:hAnsi="Times New Roman CYR" w:cs="Times New Roman CYR"/>
              </w:rPr>
              <w:t>наслiдками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придбання ними контрольного пакета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6DC0DAE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Судовi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витрати, </w:t>
            </w:r>
            <w:proofErr w:type="spellStart"/>
            <w:r>
              <w:rPr>
                <w:rFonts w:ascii="Times New Roman CYR" w:hAnsi="Times New Roman CYR" w:cs="Times New Roman CYR"/>
              </w:rPr>
              <w:t>понесенi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зв'язку з поданням в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позову про </w:t>
            </w:r>
            <w:proofErr w:type="spellStart"/>
            <w:r>
              <w:rPr>
                <w:rFonts w:ascii="Times New Roman CYR" w:hAnsi="Times New Roman CYR" w:cs="Times New Roman CYR"/>
              </w:rPr>
              <w:t>вiдшкодування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заподiяних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Товариству його посадовими особами, Товариством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вiдшкодовуються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A9C04A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Товариства не застосовуються вимоги закону щодо зобов'язання особи,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вчиненнi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правочину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повернути Товариству кошти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прибутку, отриманого такою особою прямо або опосередковано в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вчинення правочину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гiрших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умовах, </w:t>
            </w:r>
            <w:proofErr w:type="spellStart"/>
            <w:r>
              <w:rPr>
                <w:rFonts w:ascii="Times New Roman CYR" w:hAnsi="Times New Roman CYR" w:cs="Times New Roman CYR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ринковi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327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811D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40696ABC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7307DC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0A56CA3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E472C8" w14:paraId="05B8471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327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004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6F5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A05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2E5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AEDE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50A5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5C2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5F5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FC93A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E472C8" w14:paraId="3FDF8D4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927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361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1B4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1D4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064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AE7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4A9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5BC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6B21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BC2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E472C8" w14:paraId="7052FB9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561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235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293/10/1/2002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C38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CC1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UА4000180574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8BD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345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857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D26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CCE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397 666,85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85993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E472C8" w14:paraId="64CDAA5B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97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4C086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бездокументарнiй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було видано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департаментом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14.03.2014р.</w:t>
            </w:r>
          </w:p>
          <w:p w14:paraId="37EB9C0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410D61E4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97132D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E472C8" w14:paraId="459194D7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E86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74C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3C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B0253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E472C8" w14:paraId="32CA878A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C35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96A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9D2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0786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472C8" w14:paraId="4410BFC9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8DA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155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7953337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692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C9641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1329910</w:t>
            </w:r>
          </w:p>
        </w:tc>
      </w:tr>
    </w:tbl>
    <w:p w14:paraId="519A532B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875679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E472C8" w14:paraId="40E327F3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1D4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8F6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3A8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3E8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AED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3F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4093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E472C8" w14:paraId="6D7FDA6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775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D55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716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4D7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0A2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9B7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6D32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E472C8" w14:paraId="59D3C58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B43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027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4A7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B7E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2E3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016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папери, </w:t>
            </w:r>
            <w:proofErr w:type="spellStart"/>
            <w:r>
              <w:rPr>
                <w:rFonts w:ascii="Times New Roman CYR" w:hAnsi="Times New Roman CYR" w:cs="Times New Roman CYR"/>
              </w:rPr>
              <w:t>оформленi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Глобальним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Сертифiкатом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власниками, в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процедури </w:t>
            </w:r>
            <w:proofErr w:type="spellStart"/>
            <w:r>
              <w:rPr>
                <w:rFonts w:ascii="Times New Roman CYR" w:hAnsi="Times New Roman CYR" w:cs="Times New Roman CYR"/>
              </w:rPr>
              <w:t>вiдновлення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(1324567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969F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</w:tr>
      <w:tr w:rsidR="00E472C8" w14:paraId="6D4B880C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DC3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05A303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E472C8" w14:paraId="7D55AAF4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2C0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98C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DA4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753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06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6A5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1C9CDB9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5343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1AC2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</w:t>
            </w:r>
          </w:p>
        </w:tc>
      </w:tr>
      <w:tr w:rsidR="00E472C8" w14:paraId="18169EE0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569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E2B3C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36D9ADD9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4358261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A87EC72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B670BA0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C10524A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F5190DF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AB77B4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7AE9DE2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860A91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16B752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C8B543A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9185919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7EF39B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E472C8" w14:paraId="608D347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2FA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69F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8276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AD1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DD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77C3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0F7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0E242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E472C8" w14:paraId="711E107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3C78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36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3FD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BFDB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308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527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40E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40C04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E472C8" w14:paraId="61853E9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159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836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9A5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2E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6EB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397 666,85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DFB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6 623 427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075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E7326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27E3BB80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C31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E38B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обмеження: -</w:t>
            </w:r>
          </w:p>
        </w:tc>
      </w:tr>
    </w:tbl>
    <w:p w14:paraId="669CD53F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9ADB11F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472C8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770C6E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0C8C7C0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E472C8" w14:paraId="66C7F887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F74D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1EA1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6F59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E472C8" w14:paraId="41C15091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4C2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355D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3120B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E472C8" w14:paraId="45A446E1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B21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763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27644,1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2C0AB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4A400040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456814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55AA351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вебсайту,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вебсайту,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7DC3AB50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69014D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707C9B2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Венжик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С.Ю.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7759FF16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29BE50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41AD348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2CC3E3E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7209C5E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Вдсутнє</w:t>
      </w:r>
      <w:proofErr w:type="spellEnd"/>
    </w:p>
    <w:p w14:paraId="7BF99A89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AA6A6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71C0321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754EFCFD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4C655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77D8253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Товариство) є юридичною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 України,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засновниками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(протокол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2008 року), яке 10.06.2016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назву на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3A19EB1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ВАТ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засновано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17.06.1994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Установчий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шляхом перетворення орендного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Декрету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Кабiнету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Мiнiстрiв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приватизацiю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їх структурних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зданих в оренду".</w:t>
      </w:r>
    </w:p>
    <w:p w14:paraId="0F5C4E9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01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1994 р. були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створення ВАТ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заготовок".</w:t>
      </w:r>
    </w:p>
    <w:p w14:paraId="633F8EA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є правонаступником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заготовок"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заготовок". </w:t>
      </w:r>
    </w:p>
    <w:p w14:paraId="1851A04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Учасниками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0E7E68F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80%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заповненi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орендарями.</w:t>
      </w:r>
    </w:p>
    <w:p w14:paraId="228D5C7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242021E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власних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залучення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Товариства.</w:t>
      </w:r>
    </w:p>
    <w:p w14:paraId="7FC2A137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AFC18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39A120C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72607B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EC3CC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64E38B82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086BDA70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CA7B6D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391EC3E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6C4F492A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8B6C9F1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6DFBC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2 (2)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E472C8" w14:paraId="148AC7E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5B0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E3C4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29.04.2024</w:t>
            </w:r>
          </w:p>
        </w:tc>
      </w:tr>
      <w:tr w:rsidR="00E472C8" w14:paraId="4F07B0E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DD6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DF65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очне голосування</w:t>
            </w:r>
          </w:p>
          <w:p w14:paraId="09EFECC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545B563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E472C8" w14:paraId="5AF0EF5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8DB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17F3CE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64ECD88A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1ABDB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E472C8" w14:paraId="6200B923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3C15C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його розгляду. </w:t>
            </w:r>
          </w:p>
          <w:p w14:paraId="351C3F7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7BCBAA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2: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3E50CE5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Товариства за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D08B24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3: Затвердження порядку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прибутку Товариства. </w:t>
            </w:r>
          </w:p>
          <w:p w14:paraId="11AB288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Прибуток, отриманий Товариством у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направити на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минулих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E3D9BE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Питання 4: Внесення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умов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 укладались з членами наглядової ради Товариства. Обрання особи, яка уповноважується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додаткових угод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членами Наглядової ради Товариства. </w:t>
            </w:r>
          </w:p>
          <w:p w14:paraId="4C91D75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умов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 укладались з членами Наглядової ради Товариства. Уповноважити Директора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додаткових угод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членами Наглядової ради.</w:t>
            </w:r>
          </w:p>
          <w:p w14:paraId="11FFCF5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5: Надання попередньої згоди на вчинення Товариством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1DC2448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Попередньо надати згоду на укладення Товариством протягом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 одного року з дати прийняття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купiвлi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-продажу, в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майна Товариства, виконання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робiт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послуг, за якими Товариство буде виступати покупцем чи продавцем, та коли ринкова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предмету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буде становити 25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бiльше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вiдсоткiв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даними останньої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 Гранична сукупна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повинна перевищувати 49,00 млн. грн. </w:t>
            </w:r>
          </w:p>
          <w:p w14:paraId="40CBB58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Директору Товариства протягом 1 (одного) року з дати проведення даних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усi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вчинення (укладання,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виконання)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(як самих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/угод, так i будь-яких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внесення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доповнень,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розiрвання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них,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якщо правочини будуть стосуватися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нерухомiстю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її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має бути визначено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сертифiкованим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оцiнювачем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 у встановленому чинним законодавством України порядком, Статутом Товариства та цим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попередньою згодою Наглядової ради.</w:t>
            </w:r>
          </w:p>
        </w:tc>
      </w:tr>
      <w:tr w:rsidR="00E472C8" w14:paraId="13AD300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688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75E3B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http://zstz.kiev.ua/download/shareholders/20240509/protokol_zboriv.pdf</w:t>
            </w:r>
          </w:p>
        </w:tc>
      </w:tr>
    </w:tbl>
    <w:p w14:paraId="7617785E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E472C8" w14:paraId="46A812A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9E7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D91F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08.11.2024</w:t>
            </w:r>
          </w:p>
        </w:tc>
      </w:tr>
      <w:tr w:rsidR="00E472C8" w14:paraId="6A91103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D2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A3C0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очне голосування</w:t>
            </w:r>
          </w:p>
          <w:p w14:paraId="6C0E35B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7830289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E472C8" w14:paraId="4B78F2D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5AE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346E5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217A45EC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080A2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E472C8" w14:paraId="04BDBB99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D93AC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1: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схвалення значного правочину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2AB118D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Схвалити вчинений значний правочин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щодо внесення Товариством до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юридичної особи нерухомого майна, право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якого належить Товариству,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42 377 458,88 грн.</w:t>
            </w:r>
          </w:p>
          <w:p w14:paraId="6713F38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2: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вчинення значного правочину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037398E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Вчинити значний правочин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щодо продажу Товариством частки у статутному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юридичної особи, яка належить Товариству,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42 500 000,00 грн.</w:t>
            </w:r>
          </w:p>
        </w:tc>
      </w:tr>
      <w:tr w:rsidR="00E472C8" w14:paraId="1D30BA8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A2B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B920E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http://zstz.kiev.ua/download/shareholders/20241118/protokol_zboriv.pdf</w:t>
            </w:r>
          </w:p>
        </w:tc>
      </w:tr>
    </w:tbl>
    <w:p w14:paraId="716FA640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BD6A5B1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D6ED577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1830587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2EC2F0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4482C7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9CB204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FD45181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687270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44EE655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349D8B6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30BBAE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4. Рада</w:t>
      </w:r>
    </w:p>
    <w:p w14:paraId="140CE76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E472C8" w14:paraId="27D105AC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7E4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99E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FAA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593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AB72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E472C8" w14:paraId="6DB36623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35B4C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234D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322F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2EB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C1E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461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69963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E472C8" w14:paraId="190FF1D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2E1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Семенюк Володимир Володимирович 01.01.2024 - 31.12.2024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03A6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CD7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707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CF49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DF64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E3B7D2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2594CF3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BD5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01.01.2024 - 31.12.2024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8714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F27F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98B9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DFF4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591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70FC8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1517619E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3FD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Василiвна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01.01.2024 - 31.12.2024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58C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8D53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F3E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6269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3DC5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9E906D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3D08B0D5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174AB5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E472C8" w14:paraId="24D72AE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881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BA944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E472C8" w14:paraId="02DB267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BCB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25A3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E472C8" w14:paraId="345F59AD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E8E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6531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472C8" w14:paraId="7F74A52C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091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6A20A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дiяла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 та Статуту Товариства.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скликання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визначено дати їх проведення та складення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затверджено порядок денний, форму </w:t>
            </w:r>
            <w:proofErr w:type="spellStart"/>
            <w:r>
              <w:rPr>
                <w:rFonts w:ascii="Times New Roman CYR" w:hAnsi="Times New Roman CYR" w:cs="Times New Roman CYR"/>
              </w:rPr>
              <w:t>бюлетенiв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призначено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голову й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уповноважених </w:t>
            </w:r>
            <w:proofErr w:type="spellStart"/>
            <w:r>
              <w:rPr>
                <w:rFonts w:ascii="Times New Roman CYR" w:hAnsi="Times New Roman CYR" w:cs="Times New Roman CYR"/>
              </w:rPr>
              <w:t>взаємодiяти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депозитарiєм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Розглянуто питання щодо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прибутку, умов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Наглядової ради та схвалення значних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38F193C1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6BE15E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655A062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49AA962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04E3DE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44AA104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3E43B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2EB87C8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768D1D1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1EA2702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створювались.</w:t>
      </w:r>
    </w:p>
    <w:p w14:paraId="58B5257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386B20E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D9C2C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3D1291C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C705E3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4DDA07EA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06E89DA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BAB54F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одноосібний виконавчий орган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472C8" w14:paraId="154D736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BA1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9B6F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01.01.2024-31.12.2024</w:t>
            </w:r>
          </w:p>
        </w:tc>
      </w:tr>
      <w:tr w:rsidR="00E472C8" w14:paraId="303729A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32E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BE43AD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1E3470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A5E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57FA9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426B008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F66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B981F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Здiйснював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вирiшує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питання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розробляє </w:t>
            </w:r>
            <w:proofErr w:type="spellStart"/>
            <w:r>
              <w:rPr>
                <w:rFonts w:ascii="Times New Roman CYR" w:hAnsi="Times New Roman CYR" w:cs="Times New Roman CYR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вдосконалення прогнозної, </w:t>
            </w:r>
            <w:proofErr w:type="spellStart"/>
            <w:r>
              <w:rPr>
                <w:rFonts w:ascii="Times New Roman CYR" w:hAnsi="Times New Roman CYR" w:cs="Times New Roman CYR"/>
              </w:rPr>
              <w:t>аналiтичної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планової,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оренду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2BC0725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472C8" w14:paraId="6504290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8FC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981FAF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157DE0D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008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FFE5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14B50B3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8F8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15D5B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4D602E7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7A1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06D683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472C8" w14:paraId="41479B9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61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та посада особи, яка виконувала обов'язки керівника 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6AB25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21CBC06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418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78E52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5CB4D5F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DB8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56372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2082595A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3AA90A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017B86E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7AF1E1B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2C6C247C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4BC07EB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32C91761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6792BE3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039896AF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0FD9625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19F3266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4E3402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AE8ACEC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10D6F8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98239CF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B2D8631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B178326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27C8AD3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35D37C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472C8" w14:paraId="75C14AE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235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558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E472C8" w14:paraId="1889CEE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A9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49D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E472C8" w14:paraId="656D71F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14C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2D85A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E472C8" w14:paraId="1A80318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2AA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A71FE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E472C8" w14:paraId="15F602C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892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305E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E472C8" w14:paraId="344D9A0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44F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C2915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E472C8" w14:paraId="4312B2E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007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8FADF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E472C8" w14:paraId="327D075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1D2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D5CF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E472C8" w14:paraId="17BE84B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8CA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716F1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E472C8" w14:paraId="1CE3C95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45E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E4497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E472C8" w14:paraId="1CE5537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ED7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93EC8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не є обов'язковим для Товариства, тому не готується</w:t>
            </w:r>
          </w:p>
        </w:tc>
      </w:tr>
      <w:tr w:rsidR="00E472C8" w14:paraId="231C6C9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584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9FB5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E472C8" w14:paraId="7FB58BC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758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6ECCD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72BF4CAB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ED292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E472C8" w14:paraId="380CE19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02F0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2CE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773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CE54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14910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E472C8" w14:paraId="7756AE1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E14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ВIДПОВIДАЛЬНIСТЮ "ТЕПЛОЕНЕРГОСЕРВIС"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74AC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C034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5CF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83,2168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E1390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83,2168</w:t>
            </w:r>
          </w:p>
        </w:tc>
      </w:tr>
    </w:tbl>
    <w:p w14:paraId="5360B62A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03949F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3500"/>
      </w:tblGrid>
      <w:tr w:rsidR="00E472C8" w14:paraId="46A9E46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5BD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8BE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EE5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836AE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наявного обмеження</w:t>
            </w:r>
          </w:p>
        </w:tc>
      </w:tr>
      <w:tr w:rsidR="00E472C8" w14:paraId="0C36402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D441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61C0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E78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D30BA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5343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4729E7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папери, </w:t>
            </w:r>
            <w:proofErr w:type="spellStart"/>
            <w:r>
              <w:rPr>
                <w:rFonts w:ascii="Times New Roman CYR" w:hAnsi="Times New Roman CYR" w:cs="Times New Roman CYR"/>
              </w:rPr>
              <w:t>оформленi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Глобальним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Сертифiкатом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власниками, в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процедури </w:t>
            </w:r>
            <w:proofErr w:type="spellStart"/>
            <w:r>
              <w:rPr>
                <w:rFonts w:ascii="Times New Roman CYR" w:hAnsi="Times New Roman CYR" w:cs="Times New Roman CYR"/>
              </w:rPr>
              <w:t>вiдновлення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(1324567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</w:tr>
    </w:tbl>
    <w:p w14:paraId="1847FADA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A8EC152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035A254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D8B55C1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56FAB15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63A9B42" w14:textId="77777777" w:rsidR="000C4E3D" w:rsidRDefault="000C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C6F3924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472C8" w14:paraId="64D2F60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D98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797D9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E472C8" w14:paraId="7E57FAE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0F9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2B0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</w:t>
            </w:r>
            <w:proofErr w:type="spellEnd"/>
          </w:p>
        </w:tc>
      </w:tr>
      <w:tr w:rsidR="00E472C8" w14:paraId="43E4DA9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429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375A4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201B75F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92D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A20D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7647C1A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105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44DFB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Директор</w:t>
            </w:r>
          </w:p>
        </w:tc>
      </w:tr>
      <w:tr w:rsidR="00E472C8" w14:paraId="4E2EDFD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10C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8F4A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15.07.2016</w:t>
            </w:r>
          </w:p>
        </w:tc>
      </w:tr>
      <w:tr w:rsidR="00E472C8" w14:paraId="22D732D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436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C896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831700</w:t>
            </w:r>
          </w:p>
          <w:p w14:paraId="14B01D3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35EB1C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3806CF7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BB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4C26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5191E56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51A2B9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34794A4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F37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9A39F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BAF534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01AF01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6B00575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F1F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067EF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641118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94A85E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5634C9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B6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B8D3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472C8" w14:paraId="4EA1A8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A4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B016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472C8" w14:paraId="405A523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7EF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A3B4C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виконавчого органу не складався</w:t>
            </w:r>
          </w:p>
        </w:tc>
      </w:tr>
    </w:tbl>
    <w:p w14:paraId="640FE1D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4,43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472C8" w14:paraId="70B5800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C0B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E6EA4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E472C8" w14:paraId="762C861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54A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2741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Семенюк Володимир Володимирович</w:t>
            </w:r>
          </w:p>
        </w:tc>
      </w:tr>
      <w:tr w:rsidR="00E472C8" w14:paraId="70F9B7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5A1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C565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643C58D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81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1D7C74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618A394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FCC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5715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E472C8" w14:paraId="0D6E82E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196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0E8E1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04.01.2023</w:t>
            </w:r>
          </w:p>
        </w:tc>
      </w:tr>
      <w:tr w:rsidR="00E472C8" w14:paraId="0F05AF9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346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54F9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48000</w:t>
            </w:r>
          </w:p>
          <w:p w14:paraId="5BABB9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5F8A6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2D574D8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CA7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9119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6AC3AA3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F65BED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47ED64E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B44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2183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ABC981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0235E8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092E6D5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332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A4A9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0BC2EF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E63793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7F2110D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FF6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666AE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472C8" w14:paraId="3D408F9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D76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A4AAF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472C8" w14:paraId="3AC7B6D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77A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8A40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1ABE55F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0,21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472C8" w14:paraId="55F2122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870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F927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E472C8" w14:paraId="522CE53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95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A6919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</w:p>
        </w:tc>
      </w:tr>
      <w:tr w:rsidR="00E472C8" w14:paraId="14A762E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424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38371E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602239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F14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9D430E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282AA7D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F7B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AE9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E472C8" w14:paraId="7D35ADC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918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FFE66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04.01.2023</w:t>
            </w:r>
          </w:p>
        </w:tc>
      </w:tr>
      <w:tr w:rsidR="00E472C8" w14:paraId="5E38229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121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727C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36000</w:t>
            </w:r>
          </w:p>
          <w:p w14:paraId="7E5D3AE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9A9B2A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21C1338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A85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0BF4F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79C27BC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5127FE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06AC4D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C85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04BD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4FB19F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0206AC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7FE6504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44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8DB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80781C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309F41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4EB1A0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9A0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9F55F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472C8" w14:paraId="58E136E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0CB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CD91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472C8" w14:paraId="652ACC6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E75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B7B6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35EF7FA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0,16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472C8" w14:paraId="4700D89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F2E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D066B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E472C8" w14:paraId="5580B26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D4F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3161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Василiвна</w:t>
            </w:r>
            <w:proofErr w:type="spellEnd"/>
          </w:p>
        </w:tc>
      </w:tr>
      <w:tr w:rsidR="00E472C8" w14:paraId="0F3DA53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2D6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BDBE63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00537BD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2E1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9F7C7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72C8" w14:paraId="27AD559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B15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CCA6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E472C8" w14:paraId="50090C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487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AF4A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19.10.2023</w:t>
            </w:r>
          </w:p>
        </w:tc>
      </w:tr>
      <w:tr w:rsidR="00E472C8" w14:paraId="2BEF260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16D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2F3F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Виплатили: 24000</w:t>
            </w:r>
          </w:p>
          <w:p w14:paraId="2E92712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30B84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0A2457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308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BC8E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033688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E15ECA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28551A1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076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9AE4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14F5B3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C6B382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24A7D68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9E7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8B6C8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ECFD46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6137CC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472C8" w14:paraId="66A4CB3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13B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4B23B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472C8" w14:paraId="072D71E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B4C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C448E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472C8" w14:paraId="6F9D985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765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04F0F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0BE9FC3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0,1</w:t>
      </w:r>
    </w:p>
    <w:p w14:paraId="2A7D2318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DB81F2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VI. Список посилань на регульовану інформацію, яка була розкрита протягом звітного року</w:t>
      </w:r>
    </w:p>
    <w:p w14:paraId="3B8F9699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E472C8" w14:paraId="6B99F1B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1425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373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1D52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0B1E6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E472C8" w14:paraId="6A01EB1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BD2D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C98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614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C298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472C8" w14:paraId="779CC6C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DE4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1C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F51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F5828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10B5F68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F0A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2D0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258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18.11.2024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53B0E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</w:tbl>
    <w:p w14:paraId="2FBFF290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1C93D66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E472C8" w14:paraId="6FB237B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700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E39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673D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870AB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E472C8" w14:paraId="5D5D3D6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346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84E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1AF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1D193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472C8" w14:paraId="605AEAE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896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19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15FA688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50B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C6D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4CFD251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F0A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9CD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BF1E4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Протокол про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голосування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D5C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7651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5B8EA4D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2DD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5675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2570B4C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Протокол позачергових </w:t>
            </w:r>
            <w:proofErr w:type="spellStart"/>
            <w:r>
              <w:rPr>
                <w:rFonts w:ascii="Times New Roman CYR" w:hAnsi="Times New Roman CYR" w:cs="Times New Roman CYR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DE5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19.11.2024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2561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46A76DB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0A0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33B7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0B8BBB6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Протокол про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голосування на позачергових </w:t>
            </w:r>
            <w:proofErr w:type="spellStart"/>
            <w:r>
              <w:rPr>
                <w:rFonts w:ascii="Times New Roman CYR" w:hAnsi="Times New Roman CYR" w:cs="Times New Roman CYR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936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19.11.2024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F706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5138B78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DB8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AB27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6CCDBA3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29.04.2024.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32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29.03.2024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9C6E3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https://smida.gov.ua/db/feed/109698</w:t>
            </w:r>
          </w:p>
          <w:p w14:paraId="353D4F1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https://smida.gov.ua/db/feed/109700</w:t>
            </w:r>
          </w:p>
          <w:p w14:paraId="0C0FB25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0D2D7F6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715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D78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07B19BE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має надати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C84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29.03.2024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8B75A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7B29486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767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E00F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02E187D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загальну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847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29.03.2024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FAA8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55EE9BB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C7F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46C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C13CCC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Бюлетень для голосування (щодо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обрання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27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22.04.2024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A26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6676693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021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DA97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AD2891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97C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23.10.2024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5149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  <w:p w14:paraId="4352DAC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https://smida.gov.ua/db/feed/119580</w:t>
            </w:r>
          </w:p>
          <w:p w14:paraId="5C9F4DB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https://smida.gov.ua/db/feed/119581</w:t>
            </w:r>
          </w:p>
        </w:tc>
      </w:tr>
      <w:tr w:rsidR="00E472C8" w14:paraId="489B3D6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FC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6B88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31C32E6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має надати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F1C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23.10.2024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2EFE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56E2695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636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D32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38BCB1F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загальну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79E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23.10.2024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7E5A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  <w:tr w:rsidR="00E472C8" w14:paraId="01AA131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625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0DCD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45CA50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Бюлетень для голосування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E44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23.10.2024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07F0B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http://www.zstz.kiev.ua/shareholders.shtml</w:t>
            </w:r>
          </w:p>
        </w:tc>
      </w:tr>
    </w:tbl>
    <w:p w14:paraId="74AC24AF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B085606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9D8DA5A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Фінансова звітність</w:t>
      </w:r>
    </w:p>
    <w:p w14:paraId="6F3D950B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E472C8" w14:paraId="1617F942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BCBD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E472C8" w14:paraId="5DB7ED6A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C220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CE1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2025.01.01</w:t>
            </w:r>
          </w:p>
        </w:tc>
      </w:tr>
      <w:tr w:rsidR="00E472C8" w14:paraId="10B12BBA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DEC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EB8B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заготовок"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40E2F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67F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05503272</w:t>
            </w:r>
          </w:p>
        </w:tc>
      </w:tr>
      <w:tr w:rsidR="00E472C8" w14:paraId="700A1F9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72CA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D15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73EC5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C70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UA80000000000875983</w:t>
            </w:r>
          </w:p>
        </w:tc>
      </w:tr>
      <w:tr w:rsidR="00E472C8" w14:paraId="59EBCC9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532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9F5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6096F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CE9A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</w:tr>
      <w:tr w:rsidR="00E472C8" w14:paraId="15DE0143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45D1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7FC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Виробництво плит, листів, труб і профілів із пластмас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8A32B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512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22.21</w:t>
            </w:r>
          </w:p>
        </w:tc>
      </w:tr>
    </w:tbl>
    <w:p w14:paraId="00E334E5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16</w:t>
      </w:r>
    </w:p>
    <w:p w14:paraId="2770E89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3197D9ED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03062,  , м. Київ, вул. Екскаваторна, 24, 044-501-06-78</w:t>
      </w:r>
    </w:p>
    <w:p w14:paraId="29901BC0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854AE3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4C96B62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31.12.2024 p.</w:t>
      </w:r>
    </w:p>
    <w:p w14:paraId="4CD6C388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E472C8" w14:paraId="0487E6D4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1813F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C2E99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E472C8" w14:paraId="79007ABC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AF037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125E69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0D205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9E03B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E472C8" w14:paraId="75E0243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2716B9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43A66D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F8802C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FE02B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472C8" w14:paraId="434D1AC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AC01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892E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3541F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3EFBC3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E472C8" w14:paraId="751BC70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A50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E73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2DAC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7F5CE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059A7EA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06CA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2E2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209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A081A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76,6</w:t>
            </w:r>
          </w:p>
        </w:tc>
      </w:tr>
      <w:tr w:rsidR="00E472C8" w14:paraId="12F208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426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553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B32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(76,6)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5AC2D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(76,6)</w:t>
            </w:r>
          </w:p>
        </w:tc>
      </w:tr>
      <w:tr w:rsidR="00E472C8" w14:paraId="37CA8C3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DDA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B7C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DC4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859C5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5BC99B2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1198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29B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1B5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36000,6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F4FE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1347,1</w:t>
            </w:r>
          </w:p>
        </w:tc>
      </w:tr>
      <w:tr w:rsidR="00E472C8" w14:paraId="1B0B0A5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E42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CD3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18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58049,4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7232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4308,3</w:t>
            </w:r>
          </w:p>
        </w:tc>
      </w:tr>
      <w:tr w:rsidR="00E472C8" w14:paraId="002FC28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9CC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2FD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3216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(22048,8)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1455E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(2961,2)</w:t>
            </w:r>
          </w:p>
        </w:tc>
      </w:tr>
      <w:tr w:rsidR="00E472C8" w14:paraId="3FF0467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967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98B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6BA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821A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59A759E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C0B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F2C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0B5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7D79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51ADBE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ECA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CF4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FBB2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4A766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6C0E39E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C1B2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789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09E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36000,6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21FDB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1347,1</w:t>
            </w:r>
          </w:p>
        </w:tc>
      </w:tr>
      <w:tr w:rsidR="00E472C8" w14:paraId="473FC79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1360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966A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1016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AA02F1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341464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F4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180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A8EA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6261,7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2F426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</w:tr>
      <w:tr w:rsidR="00E472C8" w14:paraId="78F38F9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B18F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5F3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9AB6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107F6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50E546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88E8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1EC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9239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A812C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1380529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8B3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7653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1B77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2295,8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98C9B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645,8</w:t>
            </w:r>
          </w:p>
        </w:tc>
      </w:tr>
      <w:tr w:rsidR="00E472C8" w14:paraId="34F34D2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54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9BE0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ACB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9B114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40,7</w:t>
            </w:r>
          </w:p>
        </w:tc>
      </w:tr>
      <w:tr w:rsidR="00E472C8" w14:paraId="0F41112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A20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586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E4C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53787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2D9BCC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AC5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D2B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E1CF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753,7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19D8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25239,2</w:t>
            </w:r>
          </w:p>
        </w:tc>
      </w:tr>
      <w:tr w:rsidR="00E472C8" w14:paraId="652532F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F29C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374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584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47A22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42407,5</w:t>
            </w:r>
          </w:p>
        </w:tc>
      </w:tr>
      <w:tr w:rsidR="00E472C8" w14:paraId="1C5D566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05A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88D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8B6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3996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1CC7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116,2</w:t>
            </w:r>
          </w:p>
        </w:tc>
      </w:tr>
      <w:tr w:rsidR="00E472C8" w14:paraId="43993F5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8AC9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1404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773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9D74D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182,6</w:t>
            </w:r>
          </w:p>
        </w:tc>
      </w:tr>
      <w:tr w:rsidR="00E472C8" w14:paraId="0C4154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CC8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AA9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078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333,5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08C4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207,9</w:t>
            </w:r>
          </w:p>
        </w:tc>
      </w:tr>
      <w:tr w:rsidR="00E472C8" w14:paraId="6A49E3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A6F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4E3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55F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13907,4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01A5F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68840</w:t>
            </w:r>
          </w:p>
        </w:tc>
      </w:tr>
      <w:tr w:rsidR="00E472C8" w14:paraId="0E1BF1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B4B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41F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9B0D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22E0E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0A13E77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985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D1AA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3D9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49908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2C1AF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70187,1</w:t>
            </w:r>
          </w:p>
        </w:tc>
      </w:tr>
    </w:tbl>
    <w:p w14:paraId="38A30DF4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E472C8" w14:paraId="613614B3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5B28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1C4F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F2172C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3D21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E472C8" w14:paraId="1945158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2C4F30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8ACA2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E5901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3ED555B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472C8" w14:paraId="704B97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DF0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89C5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4B4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5856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44D5E4F9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CAD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802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8D9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C109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E472C8" w14:paraId="7F27D40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F60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5498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D2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681CD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6E13D3D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DB8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5CF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E75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5C14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126,9</w:t>
            </w:r>
          </w:p>
        </w:tc>
      </w:tr>
      <w:tr w:rsidR="00E472C8" w14:paraId="68E4B52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301C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EFF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5A7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42456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A4D74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36136,3</w:t>
            </w:r>
          </w:p>
        </w:tc>
      </w:tr>
      <w:tr w:rsidR="00E472C8" w14:paraId="510196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C57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590E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558A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7750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E472C8" w14:paraId="398815E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B18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F60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CD1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42980,6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EA032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36660,9</w:t>
            </w:r>
          </w:p>
        </w:tc>
      </w:tr>
      <w:tr w:rsidR="00E472C8" w14:paraId="2983816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C5EC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D1D2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929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157,3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3AB02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70C4AD3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6A9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FE79B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2895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E2BEF6" w14:textId="77777777" w:rsidR="00E472C8" w:rsidRDefault="00E4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472C8" w14:paraId="13AEB04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7277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21D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7A5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A652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6111265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68D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B9C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C21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8E2C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7967EE5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B1F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532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EE9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3060,3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5F43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55,7</w:t>
            </w:r>
          </w:p>
        </w:tc>
      </w:tr>
      <w:tr w:rsidR="00E472C8" w14:paraId="2B9D90D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C7E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3D8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841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1435,5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9D3F9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29,2</w:t>
            </w:r>
          </w:p>
        </w:tc>
      </w:tr>
      <w:tr w:rsidR="00E472C8" w14:paraId="5BC9CE1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8F0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A167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56A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16125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07107BC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7EA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14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FDB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E868F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30,8</w:t>
            </w:r>
          </w:p>
        </w:tc>
      </w:tr>
      <w:tr w:rsidR="00E472C8" w14:paraId="4F71404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761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4CA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1D3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354,5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C55C4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69,2</w:t>
            </w:r>
          </w:p>
        </w:tc>
      </w:tr>
      <w:tr w:rsidR="00E472C8" w14:paraId="58B98F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61C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0C6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F518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A6EC0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44ED938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FBD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406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7CB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1823,4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944A2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33341,3</w:t>
            </w:r>
          </w:p>
        </w:tc>
      </w:tr>
      <w:tr w:rsidR="00E472C8" w14:paraId="0EF5E16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A32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AC11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CE6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6770,1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51E61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33526,2</w:t>
            </w:r>
          </w:p>
        </w:tc>
      </w:tr>
      <w:tr w:rsidR="00E472C8" w14:paraId="098ECF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9B8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E20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26E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6FFEC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257EA5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D5B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7785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9DA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49908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19813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70187,1</w:t>
            </w:r>
          </w:p>
        </w:tc>
      </w:tr>
    </w:tbl>
    <w:p w14:paraId="06B01625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C4E40E4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472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11C2E3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14:paraId="4124CC97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2024 рік</w:t>
      </w:r>
    </w:p>
    <w:p w14:paraId="3BC99EF0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E472C8" w14:paraId="7658B361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0E32E1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6CC89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E472C8" w14:paraId="0C11C856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E67E9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C93EF9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5AD07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FD2F7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E472C8" w14:paraId="6A57D7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13F4D4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4839CEE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8281E4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61E7A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472C8" w14:paraId="76BA5E6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FC6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9D44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923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27644,1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A6F2B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37955,1</w:t>
            </w:r>
          </w:p>
        </w:tc>
      </w:tr>
      <w:tr w:rsidR="00E472C8" w14:paraId="1DE9F49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5BE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6A1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C9C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38516,9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B28D7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1476,3</w:t>
            </w:r>
          </w:p>
        </w:tc>
      </w:tr>
      <w:tr w:rsidR="00E472C8" w14:paraId="5E498AF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8D69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20B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25D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D6821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472C8" w14:paraId="2786A34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F58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A4D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F78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66161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CED322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39431,4</w:t>
            </w:r>
          </w:p>
        </w:tc>
      </w:tr>
      <w:tr w:rsidR="00E472C8" w14:paraId="0BB30B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CD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CD89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CCE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(25507,1)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4BA98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(18486,4)</w:t>
            </w:r>
          </w:p>
        </w:tc>
      </w:tr>
      <w:tr w:rsidR="00E472C8" w14:paraId="6CB3FCA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22E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0E0C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8A30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(46973,6)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2EDA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(14063,5)</w:t>
            </w:r>
          </w:p>
        </w:tc>
      </w:tr>
      <w:tr w:rsidR="00E472C8" w14:paraId="2458646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7C7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3CD5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D3A7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49A55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(3814,6)</w:t>
            </w:r>
          </w:p>
        </w:tc>
      </w:tr>
      <w:tr w:rsidR="00E472C8" w14:paraId="1FB09C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C6D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5303A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FA0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(72480,7)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1F0FD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(36364,5)</w:t>
            </w:r>
          </w:p>
        </w:tc>
      </w:tr>
      <w:tr w:rsidR="00E472C8" w14:paraId="18BEDA8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67B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D8FF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7406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-6319,7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95C54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3066,9</w:t>
            </w:r>
          </w:p>
        </w:tc>
      </w:tr>
      <w:tr w:rsidR="00E472C8" w14:paraId="49278E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C5B4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7CBB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F2F8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08D031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(552)</w:t>
            </w:r>
          </w:p>
        </w:tc>
      </w:tr>
      <w:tr w:rsidR="00E472C8" w14:paraId="4C01774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99F0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138C5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BA53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-6319,7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37FD69" w14:textId="77777777" w:rsidR="00E472C8" w:rsidRDefault="00410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2514,9</w:t>
            </w:r>
          </w:p>
        </w:tc>
      </w:tr>
    </w:tbl>
    <w:p w14:paraId="6F494889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970B1FE" w14:textId="77777777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proofErr w:type="spellStart"/>
      <w:r>
        <w:rPr>
          <w:rFonts w:ascii="Times New Roman CYR" w:hAnsi="Times New Roman CYR" w:cs="Times New Roman CYR"/>
        </w:rPr>
        <w:t>Венжик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Сергiй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Юрiйович</w:t>
      </w:r>
      <w:proofErr w:type="spellEnd"/>
    </w:p>
    <w:p w14:paraId="236951CA" w14:textId="77777777" w:rsidR="00E472C8" w:rsidRDefault="00E47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9507F5B" w14:textId="08025D31" w:rsidR="00E472C8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14:paraId="403277BD" w14:textId="77777777" w:rsidR="0041080C" w:rsidRDefault="004108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41080C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054D" w14:textId="77777777" w:rsidR="001A20A6" w:rsidRDefault="001A20A6" w:rsidP="000C4E3D">
      <w:pPr>
        <w:spacing w:after="0" w:line="240" w:lineRule="auto"/>
      </w:pPr>
      <w:r>
        <w:separator/>
      </w:r>
    </w:p>
  </w:endnote>
  <w:endnote w:type="continuationSeparator" w:id="0">
    <w:p w14:paraId="6359F2E1" w14:textId="77777777" w:rsidR="001A20A6" w:rsidRDefault="001A20A6" w:rsidP="000C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573517"/>
      <w:docPartObj>
        <w:docPartGallery w:val="Page Numbers (Bottom of Page)"/>
        <w:docPartUnique/>
      </w:docPartObj>
    </w:sdtPr>
    <w:sdtContent>
      <w:p w14:paraId="6967827E" w14:textId="589DA355" w:rsidR="000C4E3D" w:rsidRDefault="000C4E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29387" w14:textId="77777777" w:rsidR="000C4E3D" w:rsidRDefault="000C4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7788" w14:textId="77777777" w:rsidR="001A20A6" w:rsidRDefault="001A20A6" w:rsidP="000C4E3D">
      <w:pPr>
        <w:spacing w:after="0" w:line="240" w:lineRule="auto"/>
      </w:pPr>
      <w:r>
        <w:separator/>
      </w:r>
    </w:p>
  </w:footnote>
  <w:footnote w:type="continuationSeparator" w:id="0">
    <w:p w14:paraId="79D57370" w14:textId="77777777" w:rsidR="001A20A6" w:rsidRDefault="001A20A6" w:rsidP="000C4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DF"/>
    <w:rsid w:val="000C4E3D"/>
    <w:rsid w:val="001A20A6"/>
    <w:rsid w:val="001C5AE8"/>
    <w:rsid w:val="0041080C"/>
    <w:rsid w:val="00AE03DF"/>
    <w:rsid w:val="00E472C8"/>
    <w:rsid w:val="00F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D3111"/>
  <w14:defaultImageDpi w14:val="0"/>
  <w15:docId w15:val="{67DD72DC-EC82-4009-8F99-695F218B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4E3D"/>
  </w:style>
  <w:style w:type="paragraph" w:styleId="a6">
    <w:name w:val="footer"/>
    <w:basedOn w:val="a"/>
    <w:link w:val="a7"/>
    <w:uiPriority w:val="99"/>
    <w:unhideWhenUsed/>
    <w:rsid w:val="000C4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C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45483</Words>
  <Characters>25926</Characters>
  <Application>Microsoft Office Word</Application>
  <DocSecurity>0</DocSecurity>
  <Lines>216</Lines>
  <Paragraphs>142</Paragraphs>
  <ScaleCrop>false</ScaleCrop>
  <Company/>
  <LinksUpToDate>false</LinksUpToDate>
  <CharactersWithSpaces>71267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2</cp:revision>
  <dcterms:created xsi:type="dcterms:W3CDTF">2025-12-30T12:22:00Z</dcterms:created>
  <dcterms:modified xsi:type="dcterms:W3CDTF">2025-12-30T12:22:00Z</dcterms:modified>
</cp:coreProperties>
</file>